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B8" w:rsidRPr="002A64B8" w:rsidRDefault="002A64B8" w:rsidP="002A64B8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2A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"http://www.consultant.ru/document/cons_doc_LAW_28165/" </w:instrText>
      </w:r>
      <w:r w:rsidRPr="002A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2A6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2A6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"Налоговый кодекс Российской Федерации (часть вторая)" от 05.08.2000 N 117-ФЗ (ред. от 01.02.2016)</w:t>
      </w:r>
      <w:r w:rsidRPr="002A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2A64B8" w:rsidRPr="002A64B8" w:rsidRDefault="002A64B8" w:rsidP="002A64B8">
      <w:pPr>
        <w:shd w:val="clear" w:color="auto" w:fill="FFFFFF"/>
        <w:spacing w:after="144" w:line="193" w:lineRule="atLeast"/>
        <w:ind w:left="-851" w:right="-284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878"/>
      <w:bookmarkEnd w:id="0"/>
      <w:r w:rsidRPr="002A64B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333.24. Размеры государственной пошлины за совершение нотариальных действий</w:t>
      </w:r>
    </w:p>
    <w:p w:rsidR="002A64B8" w:rsidRPr="002A64B8" w:rsidRDefault="002A64B8" w:rsidP="002A64B8">
      <w:pPr>
        <w:shd w:val="clear" w:color="auto" w:fill="FFFFFF"/>
        <w:spacing w:after="144" w:line="193" w:lineRule="atLeast"/>
        <w:ind w:left="-851" w:right="-284" w:firstLine="425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4B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</w:t>
      </w:r>
      <w:bookmarkStart w:id="1" w:name="dst879"/>
      <w:bookmarkEnd w:id="1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dst880"/>
      <w:bookmarkEnd w:id="2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1) за удостоверение доверенностей на совершение сделок (сделки), требующих (требующей) нотариальной формы в соответствии с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законодательством Российской Федерации,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- 200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dst881"/>
      <w:bookmarkEnd w:id="3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2) за удостоверение прочих доверенностей, требующих нотариальной формы в соответствии с законодательством Российской Федерации,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- 200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dst882"/>
      <w:bookmarkEnd w:id="4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3) за удостоверение доверенностей, выдаваемых в порядке передоверия, в случаях, если такое удостоверение обязательно в соответствии с </w:t>
      </w:r>
      <w:hyperlink r:id="rId4" w:anchor="dst486" w:history="1">
        <w:r w:rsidRPr="002A64B8">
          <w:rPr>
            <w:rFonts w:ascii="Times New Roman" w:eastAsia="Times New Roman" w:hAnsi="Times New Roman" w:cs="Times New Roman"/>
            <w:b/>
            <w:i/>
            <w:color w:val="666699"/>
            <w:u w:val="single"/>
            <w:lang w:eastAsia="ru-RU"/>
          </w:rPr>
          <w:t>законодательством</w:t>
        </w:r>
      </w:hyperlink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Российской Федерации,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- 200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5" w:name="dst883"/>
      <w:bookmarkEnd w:id="5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dst884"/>
      <w:bookmarkEnd w:id="6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dst885"/>
      <w:bookmarkEnd w:id="7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dst886"/>
      <w:bookmarkEnd w:id="8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9" w:name="dst7537"/>
      <w:bookmarkEnd w:id="9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dst7538"/>
      <w:bookmarkEnd w:id="10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до 1 000 </w:t>
      </w:r>
      <w:proofErr w:type="spellStart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- 0,5 процента суммы договора, но не менее 1 500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dst7539"/>
      <w:bookmarkEnd w:id="11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от 1 000 001 рубля до 10 000 </w:t>
      </w:r>
      <w:proofErr w:type="spellStart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включительно - 5 000 рублей плюс 0,3 процента суммы договора, превышающей 1 000 </w:t>
      </w:r>
      <w:proofErr w:type="spellStart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dst7540"/>
      <w:bookmarkEnd w:id="12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свыше 10 000 001 рубля - 32 000 рублей плюс 0,15 процента суммы договора, превышающей 10 000 </w:t>
      </w:r>
      <w:proofErr w:type="spellStart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рублей, но не более 150 000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dst887"/>
      <w:bookmarkEnd w:id="13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- 0,5 процента суммы договора, но не менее 300 рублей и не более 20 000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dst888"/>
      <w:bookmarkEnd w:id="14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- 500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dst889"/>
      <w:bookmarkEnd w:id="15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- 300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dst890"/>
      <w:bookmarkEnd w:id="16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8) за удостоверение учредительных документов (копий учредительных документов) организаций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- 500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dst891"/>
      <w:bookmarkEnd w:id="17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9) за удостоверение соглашения об уплате алиментов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- 250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dst892"/>
      <w:bookmarkEnd w:id="18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10) за удостоверение брачного договора 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- 500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dst893"/>
      <w:bookmarkEnd w:id="19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11) за удостоверение договоров поручительства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- 0,5 процента суммы, на которую принимается обязательство, но не менее 200 рублей и не более 20 000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dst894"/>
      <w:bookmarkEnd w:id="20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12) за удостоверение соглашения об изменении или о расторжении нотариально удостоверенного договора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- 200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dst895"/>
      <w:bookmarkEnd w:id="21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13) за удостоверение завещаний, за принятие закрытого завещания 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- 100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dst896"/>
      <w:bookmarkEnd w:id="22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14) за вскрытие конверта с закрытым завещанием и оглашение закрытого завещания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- 300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23" w:name="dst897"/>
      <w:bookmarkEnd w:id="23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15) за удостоверение доверенностей на право пользования и (или) распоряжения имуществом, за исключением имущества, предусмотренного </w:t>
      </w:r>
      <w:hyperlink r:id="rId5" w:anchor="dst898" w:history="1">
        <w:r w:rsidRPr="002A64B8">
          <w:rPr>
            <w:rFonts w:ascii="Times New Roman" w:eastAsia="Times New Roman" w:hAnsi="Times New Roman" w:cs="Times New Roman"/>
            <w:b/>
            <w:i/>
            <w:color w:val="666699"/>
            <w:u w:val="single"/>
            <w:lang w:eastAsia="ru-RU"/>
          </w:rPr>
          <w:t>подпунктом 16</w:t>
        </w:r>
      </w:hyperlink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настоящего пункта: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dst898"/>
      <w:bookmarkEnd w:id="24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dst899"/>
      <w:bookmarkEnd w:id="25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другим физическим лицам - 500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26" w:name="dst900"/>
      <w:bookmarkEnd w:id="26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dst901"/>
      <w:bookmarkEnd w:id="27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детям, в том числе усыновленным, супругу, родителям, полнородным братьям и сестрам - 250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dst902"/>
      <w:bookmarkEnd w:id="28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другим физическим лицам - 400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dst903"/>
      <w:bookmarkEnd w:id="29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17) за совершение морского протеста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- 30 000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dst904"/>
      <w:bookmarkEnd w:id="30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18) за свидетельствование верности перевода документа с одного языка на другой 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- 100 рублей за одну страницу перевода документа;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dst905"/>
      <w:bookmarkEnd w:id="31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19) за совершение исполнительной надписи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- 0,5 процента взыскиваемой суммы, но не более 20 000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dst906"/>
      <w:bookmarkEnd w:id="32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20) за принятие на депозит денежных сумм или ценных бумаг, если такое принятие на депозит обязательно в соответствии с законодательством Российской Федерации,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- 0,5 процента принятой денежной суммы или рыночной стоимости ценных бумаг, но не менее 20 рублей и не более 20 000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33" w:name="dst907"/>
      <w:bookmarkEnd w:id="33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21) за свидетельствование подлинности подписи, если такое свидетельствование обязательно в соответствии с законодательством Российской Федерации: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dst908"/>
      <w:bookmarkEnd w:id="34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5" w:name="dst909"/>
      <w:bookmarkEnd w:id="35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36" w:name="dst910"/>
      <w:bookmarkEnd w:id="36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22) за выдачу свидетельства о праве на наследство по закону и по завещанию: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7" w:name="dst911"/>
      <w:bookmarkEnd w:id="37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8" w:name="dst912"/>
      <w:bookmarkEnd w:id="38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другим наследникам - 0,6 процента стоимости наследуемого имущества, но не более 1 000 </w:t>
      </w:r>
      <w:proofErr w:type="spellStart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9" w:name="dst913"/>
      <w:bookmarkEnd w:id="39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23) за принятие </w:t>
      </w:r>
      <w:hyperlink r:id="rId6" w:anchor="dst100320" w:history="1">
        <w:r w:rsidRPr="002A64B8">
          <w:rPr>
            <w:rFonts w:ascii="Times New Roman" w:eastAsia="Times New Roman" w:hAnsi="Times New Roman" w:cs="Times New Roman"/>
            <w:b/>
            <w:i/>
            <w:color w:val="666699"/>
            <w:u w:val="single"/>
            <w:lang w:eastAsia="ru-RU"/>
          </w:rPr>
          <w:t>мер по охране</w:t>
        </w:r>
      </w:hyperlink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наследства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- 600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0" w:name="dst914"/>
      <w:bookmarkEnd w:id="40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24) за совершение протеста векселя в неплатеже, неакцепте и </w:t>
      </w:r>
      <w:proofErr w:type="spellStart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недатировании</w:t>
      </w:r>
      <w:proofErr w:type="spellEnd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акцепта и за удостоверение неоплаты чека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- 1 процент неоплаченной суммы, но не более 20 000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1" w:name="dst915"/>
      <w:bookmarkEnd w:id="41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25) за выдачу дубликатов документов, хранящихся в делах государственных нотариальных контор, органов исполнительной власти, 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>- 100 рублей;</w:t>
      </w:r>
    </w:p>
    <w:p w:rsidR="002A64B8" w:rsidRPr="002A64B8" w:rsidRDefault="002A64B8" w:rsidP="002A64B8">
      <w:pPr>
        <w:shd w:val="clear" w:color="auto" w:fill="FFFFFF"/>
        <w:spacing w:after="0" w:line="193" w:lineRule="atLeast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2" w:name="dst916"/>
      <w:bookmarkEnd w:id="42"/>
      <w:r w:rsidRPr="002A64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</w:t>
      </w:r>
      <w:r w:rsidRPr="002A64B8">
        <w:rPr>
          <w:rFonts w:ascii="Times New Roman" w:eastAsia="Times New Roman" w:hAnsi="Times New Roman" w:cs="Times New Roman"/>
          <w:color w:val="000000"/>
          <w:lang w:eastAsia="ru-RU"/>
        </w:rPr>
        <w:t xml:space="preserve"> - 100 рублей.</w:t>
      </w:r>
    </w:p>
    <w:p w:rsidR="00CA6591" w:rsidRDefault="00CA6591"/>
    <w:sectPr w:rsidR="00CA6591" w:rsidSect="00CA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64B8"/>
    <w:rsid w:val="002A64B8"/>
    <w:rsid w:val="00C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91"/>
  </w:style>
  <w:style w:type="paragraph" w:styleId="1">
    <w:name w:val="heading 1"/>
    <w:basedOn w:val="a"/>
    <w:link w:val="10"/>
    <w:uiPriority w:val="9"/>
    <w:qFormat/>
    <w:rsid w:val="002A6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64B8"/>
    <w:rPr>
      <w:color w:val="0000FF"/>
      <w:u w:val="single"/>
    </w:rPr>
  </w:style>
  <w:style w:type="character" w:customStyle="1" w:styleId="blk">
    <w:name w:val="blk"/>
    <w:basedOn w:val="a0"/>
    <w:rsid w:val="002A64B8"/>
  </w:style>
  <w:style w:type="character" w:customStyle="1" w:styleId="apple-converted-space">
    <w:name w:val="apple-converted-space"/>
    <w:basedOn w:val="a0"/>
    <w:rsid w:val="002A6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54/b0995daa452b5486756d191d8565ecbf533851b0/" TargetMode="External"/><Relationship Id="rId5" Type="http://schemas.openxmlformats.org/officeDocument/2006/relationships/hyperlink" Target="http://www.consultant.ru/document/cons_doc_LAW_28165/a3cd0bcff028f127a00fa0aa61842f4ff13ffafb/" TargetMode="External"/><Relationship Id="rId4" Type="http://schemas.openxmlformats.org/officeDocument/2006/relationships/hyperlink" Target="http://www.consultant.ru/document/cons_doc_LAW_5142/33554de4cc03f8450fefcd3a75ba2e29ac4915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2016-02-11T10:10:00Z</dcterms:created>
  <dcterms:modified xsi:type="dcterms:W3CDTF">2016-02-11T10:17:00Z</dcterms:modified>
</cp:coreProperties>
</file>